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A7D9" w14:textId="77777777" w:rsidR="001C2F7C" w:rsidRDefault="001C2F7C" w:rsidP="00E34895">
      <w:pPr>
        <w:spacing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2A449491" w14:textId="4F9705EB" w:rsidR="001C2F7C" w:rsidRPr="00C7408A" w:rsidRDefault="00167BF5" w:rsidP="00C7408A">
      <w:pPr>
        <w:spacing w:line="240" w:lineRule="auto"/>
        <w:jc w:val="center"/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7408A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Written Statement in </w:t>
      </w:r>
      <w:r w:rsidR="00C7408A" w:rsidRPr="00C7408A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s</w:t>
      </w:r>
      <w:r w:rsidRPr="00C7408A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upport of </w:t>
      </w:r>
      <w:r w:rsidR="00257263" w:rsidRPr="00C7408A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rules that would establish requirements for control devices to reduce emissions from cook stoves at </w:t>
      </w:r>
      <w:proofErr w:type="gramStart"/>
      <w:r w:rsidR="00257263" w:rsidRPr="00C7408A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restaurants</w:t>
      </w:r>
      <w:proofErr w:type="gramEnd"/>
    </w:p>
    <w:p w14:paraId="3783FEEA" w14:textId="37601C89" w:rsidR="00120585" w:rsidRPr="00C7408A" w:rsidRDefault="00120585" w:rsidP="00C7408A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7408A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Trevor Summerfield</w:t>
      </w:r>
    </w:p>
    <w:p w14:paraId="3CB2B805" w14:textId="62B55BFC" w:rsidR="00120585" w:rsidRPr="00C7408A" w:rsidRDefault="00120585" w:rsidP="00C7408A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7408A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Director, </w:t>
      </w:r>
      <w:r w:rsidR="00C7408A" w:rsidRPr="00C7408A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Advocacy (New York)</w:t>
      </w:r>
    </w:p>
    <w:p w14:paraId="71B277B5" w14:textId="7E186C67" w:rsidR="00C7408A" w:rsidRPr="00C7408A" w:rsidRDefault="00C7408A" w:rsidP="00C7408A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7408A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American Lung Association</w:t>
      </w:r>
    </w:p>
    <w:p w14:paraId="4B0C76CD" w14:textId="62BF2E9E" w:rsidR="00C7408A" w:rsidRPr="00C7408A" w:rsidRDefault="00C7408A" w:rsidP="00C7408A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7408A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July 27, 2023</w:t>
      </w:r>
    </w:p>
    <w:p w14:paraId="65959612" w14:textId="77777777" w:rsidR="00A127EE" w:rsidRDefault="00A127EE" w:rsidP="00E34895">
      <w:pPr>
        <w:spacing w:line="240" w:lineRule="auto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0A80376" w14:textId="2169DD77" w:rsidR="00FB414A" w:rsidRPr="00085476" w:rsidRDefault="007C5708" w:rsidP="00E34895">
      <w:pPr>
        <w:spacing w:line="240" w:lineRule="auto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My name is Trevor </w:t>
      </w:r>
      <w:r w:rsidR="00632C7D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Summerfield,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32C7D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and I am the Director of Advocacy with the American Lung Association in New York. </w:t>
      </w:r>
      <w:r w:rsidR="27CC4DCF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 would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like to thank the </w:t>
      </w:r>
      <w:r w:rsidR="00632C7D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New York City Department of Environmental </w:t>
      </w:r>
      <w:r w:rsidR="009834A4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Protection</w:t>
      </w:r>
      <w:r w:rsidR="00632C7D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</w:t>
      </w:r>
      <w:r w:rsidR="009834A4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DEP</w:t>
      </w:r>
      <w:r w:rsidR="00632C7D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 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for </w:t>
      </w:r>
      <w:r w:rsidR="009834A4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the opportunity to provide comments on</w:t>
      </w:r>
      <w:r w:rsidR="00C66DC4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5C37B3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proposed </w:t>
      </w:r>
      <w:r w:rsidR="00C66DC4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rules</w:t>
      </w:r>
      <w:r w:rsidR="009834A4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C66DC4" w:rsidRPr="00085476">
        <w:rPr>
          <w:sz w:val="24"/>
          <w:szCs w:val="24"/>
        </w:rPr>
        <w:t>that would establish requirements for control devices to reduce emissions from cook stoves at restaurants</w:t>
      </w:r>
      <w:r w:rsidR="001F39F3" w:rsidRPr="00085476">
        <w:rPr>
          <w:sz w:val="24"/>
          <w:szCs w:val="24"/>
        </w:rPr>
        <w:t xml:space="preserve">. </w:t>
      </w:r>
      <w:r w:rsidR="005C37B3" w:rsidRPr="0008547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Lung Association supports </w:t>
      </w:r>
      <w:r w:rsidR="00363549" w:rsidRPr="0008547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adoption of these </w:t>
      </w:r>
      <w:r w:rsidR="2E4CBCAE" w:rsidRPr="0008547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common-sense</w:t>
      </w:r>
      <w:r w:rsidR="00363549" w:rsidRPr="0008547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rules </w:t>
      </w:r>
      <w:r w:rsidR="53516D93" w:rsidRPr="0008547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to reduce</w:t>
      </w:r>
      <w:r w:rsidR="00FB414A" w:rsidRPr="0008547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emissions that </w:t>
      </w:r>
      <w:r w:rsidR="005F1C12" w:rsidRPr="0008547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are</w:t>
      </w:r>
      <w:r w:rsidR="00FB414A" w:rsidRPr="0008547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detrimental to the lung health of all New Yorkers. </w:t>
      </w:r>
    </w:p>
    <w:p w14:paraId="4352A590" w14:textId="73092D8C" w:rsidR="00A03CEC" w:rsidRPr="00085476" w:rsidRDefault="75963FE8" w:rsidP="00E34895">
      <w:pPr>
        <w:spacing w:line="240" w:lineRule="auto"/>
        <w:rPr>
          <w:sz w:val="24"/>
          <w:szCs w:val="24"/>
        </w:rPr>
      </w:pPr>
      <w:r w:rsidRPr="00085476">
        <w:rPr>
          <w:sz w:val="24"/>
          <w:szCs w:val="24"/>
        </w:rPr>
        <w:t>Decades</w:t>
      </w:r>
      <w:r w:rsidR="005D132B" w:rsidRPr="00085476">
        <w:rPr>
          <w:sz w:val="24"/>
          <w:szCs w:val="24"/>
        </w:rPr>
        <w:t xml:space="preserve"> of research on outdoor </w:t>
      </w:r>
      <w:r w:rsidR="003758FF" w:rsidRPr="00085476">
        <w:rPr>
          <w:sz w:val="24"/>
          <w:szCs w:val="24"/>
        </w:rPr>
        <w:t>air has</w:t>
      </w:r>
      <w:r w:rsidR="005D132B" w:rsidRPr="00085476">
        <w:rPr>
          <w:sz w:val="24"/>
          <w:szCs w:val="24"/>
        </w:rPr>
        <w:t xml:space="preserve"> firmly established that exposure to air pollution is harmful to health. Particle pollution, ozone, nitrogen oxides</w:t>
      </w:r>
      <w:r w:rsidR="008934A7" w:rsidRPr="00085476">
        <w:rPr>
          <w:sz w:val="24"/>
          <w:szCs w:val="24"/>
        </w:rPr>
        <w:t xml:space="preserve"> (NOx)</w:t>
      </w:r>
      <w:r w:rsidR="005D132B" w:rsidRPr="00085476">
        <w:rPr>
          <w:sz w:val="24"/>
          <w:szCs w:val="24"/>
        </w:rPr>
        <w:t>, carbon monoxide</w:t>
      </w:r>
      <w:r w:rsidR="008934A7" w:rsidRPr="00085476">
        <w:rPr>
          <w:sz w:val="24"/>
          <w:szCs w:val="24"/>
        </w:rPr>
        <w:t xml:space="preserve"> (CO)</w:t>
      </w:r>
      <w:r w:rsidR="005D132B" w:rsidRPr="00085476">
        <w:rPr>
          <w:sz w:val="24"/>
          <w:szCs w:val="24"/>
        </w:rPr>
        <w:t xml:space="preserve"> and air toxics contribute to premature mortality and increased risk of illness in children and adults, including heart disease and stroke, asthma, </w:t>
      </w:r>
      <w:bookmarkStart w:id="0" w:name="_Int_Ll66ysi1"/>
      <w:r w:rsidR="005D132B" w:rsidRPr="00085476">
        <w:rPr>
          <w:sz w:val="24"/>
          <w:szCs w:val="24"/>
        </w:rPr>
        <w:t>COPD</w:t>
      </w:r>
      <w:bookmarkEnd w:id="0"/>
      <w:r w:rsidR="005D132B" w:rsidRPr="00085476">
        <w:rPr>
          <w:sz w:val="24"/>
          <w:szCs w:val="24"/>
        </w:rPr>
        <w:t xml:space="preserve">, lung cancer, type 2 diabetes, </w:t>
      </w:r>
      <w:r w:rsidR="00C42E4B" w:rsidRPr="00085476">
        <w:rPr>
          <w:sz w:val="24"/>
          <w:szCs w:val="24"/>
        </w:rPr>
        <w:t xml:space="preserve">and </w:t>
      </w:r>
      <w:r w:rsidR="005D132B" w:rsidRPr="00085476">
        <w:rPr>
          <w:sz w:val="24"/>
          <w:szCs w:val="24"/>
        </w:rPr>
        <w:t>premature birth</w:t>
      </w:r>
      <w:r w:rsidR="00C42E4B" w:rsidRPr="00085476">
        <w:rPr>
          <w:sz w:val="24"/>
          <w:szCs w:val="24"/>
        </w:rPr>
        <w:t>.</w:t>
      </w:r>
    </w:p>
    <w:p w14:paraId="5A518829" w14:textId="0238139B" w:rsidR="001F39F3" w:rsidRPr="00085476" w:rsidRDefault="009543FF" w:rsidP="00E34895">
      <w:pPr>
        <w:spacing w:line="240" w:lineRule="auto"/>
        <w:rPr>
          <w:sz w:val="24"/>
          <w:szCs w:val="24"/>
        </w:rPr>
      </w:pPr>
      <w:r w:rsidRPr="00085476">
        <w:rPr>
          <w:sz w:val="24"/>
          <w:szCs w:val="24"/>
        </w:rPr>
        <w:t>This is particularly true</w:t>
      </w:r>
      <w:r w:rsidR="00A03CEC" w:rsidRPr="00085476">
        <w:rPr>
          <w:sz w:val="24"/>
          <w:szCs w:val="24"/>
        </w:rPr>
        <w:t xml:space="preserve"> when it comes to</w:t>
      </w:r>
      <w:r w:rsidRPr="00085476">
        <w:rPr>
          <w:sz w:val="24"/>
          <w:szCs w:val="24"/>
        </w:rPr>
        <w:t xml:space="preserve"> wood combustion</w:t>
      </w:r>
      <w:r w:rsidR="00A03CEC" w:rsidRPr="00085476">
        <w:rPr>
          <w:sz w:val="24"/>
          <w:szCs w:val="24"/>
        </w:rPr>
        <w:t xml:space="preserve"> which</w:t>
      </w:r>
      <w:r w:rsidRPr="00085476">
        <w:rPr>
          <w:sz w:val="24"/>
          <w:szCs w:val="24"/>
        </w:rPr>
        <w:t xml:space="preserve"> can increase indoor levels of CO, NOx</w:t>
      </w:r>
      <w:r w:rsidR="000BD5C0" w:rsidRPr="50FE28D1">
        <w:rPr>
          <w:sz w:val="24"/>
          <w:szCs w:val="24"/>
        </w:rPr>
        <w:t>,</w:t>
      </w:r>
      <w:r w:rsidRPr="00085476">
        <w:rPr>
          <w:sz w:val="24"/>
          <w:szCs w:val="24"/>
        </w:rPr>
        <w:t xml:space="preserve"> and air </w:t>
      </w:r>
      <w:bookmarkStart w:id="1" w:name="_Int_AGzqkZ9J"/>
      <w:r w:rsidRPr="00085476">
        <w:rPr>
          <w:sz w:val="24"/>
          <w:szCs w:val="24"/>
        </w:rPr>
        <w:t>toxics</w:t>
      </w:r>
      <w:bookmarkEnd w:id="1"/>
      <w:r w:rsidRPr="00085476">
        <w:rPr>
          <w:sz w:val="24"/>
          <w:szCs w:val="24"/>
        </w:rPr>
        <w:t xml:space="preserve">. Wood stoves and fireplaces also release </w:t>
      </w:r>
      <w:r w:rsidR="002D2B95" w:rsidRPr="00085476">
        <w:rPr>
          <w:sz w:val="24"/>
          <w:szCs w:val="24"/>
        </w:rPr>
        <w:t>prodigious</w:t>
      </w:r>
      <w:r w:rsidRPr="00085476">
        <w:rPr>
          <w:sz w:val="24"/>
          <w:szCs w:val="24"/>
        </w:rPr>
        <w:t xml:space="preserve"> amounts of deadly particulate matter.</w:t>
      </w:r>
    </w:p>
    <w:p w14:paraId="08AF9055" w14:textId="285C0B09" w:rsidR="002D2B95" w:rsidRPr="00085476" w:rsidRDefault="00B975C5" w:rsidP="00E34895">
      <w:pPr>
        <w:spacing w:line="240" w:lineRule="auto"/>
        <w:rPr>
          <w:sz w:val="24"/>
          <w:szCs w:val="24"/>
        </w:rPr>
      </w:pPr>
      <w:r w:rsidRPr="00085476">
        <w:rPr>
          <w:sz w:val="24"/>
          <w:szCs w:val="24"/>
        </w:rPr>
        <w:t xml:space="preserve">Indoor exposure to air pollutants from wood combustion is linked with increased lower respiratory infections in children, and may be associated with upper respiratory infections, </w:t>
      </w:r>
      <w:r w:rsidR="002C44BD" w:rsidRPr="00085476">
        <w:rPr>
          <w:sz w:val="24"/>
          <w:szCs w:val="24"/>
        </w:rPr>
        <w:t>wheeze,</w:t>
      </w:r>
      <w:r w:rsidRPr="00085476">
        <w:rPr>
          <w:sz w:val="24"/>
          <w:szCs w:val="24"/>
        </w:rPr>
        <w:t xml:space="preserve"> and cough. The particulate matter in woodsmoke has a detrimental effect on children’s immune system, leaving them more susceptible to infections.</w:t>
      </w:r>
    </w:p>
    <w:p w14:paraId="0D514105" w14:textId="79250A60" w:rsidR="00C42E4B" w:rsidRPr="00085476" w:rsidRDefault="00EB6D2F" w:rsidP="00E34895">
      <w:pPr>
        <w:spacing w:line="240" w:lineRule="auto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According to the Lung Associations 2023 “State of the Air” report, t</w:t>
      </w:r>
      <w:r w:rsidR="00B908BC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he New York City metro area ranks as the 12</w:t>
      </w:r>
      <w:r w:rsidR="00B908BC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B908BC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most polluted 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when it comes to ozone pollution and 59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worst for </w:t>
      </w:r>
      <w:r w:rsidR="00944716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short-term 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particle pollution.</w:t>
      </w:r>
      <w:r w:rsidR="0016492C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pollution being generated by wood and coal-fired ovens is not just impact</w:t>
      </w:r>
      <w:r w:rsidR="001A5F92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ing patrons and employees of these businesses, </w:t>
      </w:r>
      <w:r w:rsidR="007A4D43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but </w:t>
      </w:r>
      <w:r w:rsidR="3CB0AD9C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it is</w:t>
      </w:r>
      <w:r w:rsidR="007A4D43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also pouring out into </w:t>
      </w:r>
      <w:r w:rsidR="00767B69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surrounding communities</w:t>
      </w:r>
      <w:r w:rsidR="00446C9C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, impacting everyone</w:t>
      </w:r>
      <w:r w:rsidR="007A4D43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01E768BD" w14:textId="076049A6" w:rsidR="009B17AE" w:rsidRDefault="006167CB" w:rsidP="00E34895">
      <w:pPr>
        <w:spacing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Thank you again for the opportunity to testify regarding the</w:t>
      </w:r>
      <w:r w:rsidR="579C7C1C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se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22CA2B2C" w:rsidRPr="0008547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common-sense</w:t>
      </w:r>
      <w:r w:rsidRPr="0008547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proposed rules </w:t>
      </w:r>
      <w:r w:rsidRPr="00085476">
        <w:rPr>
          <w:sz w:val="24"/>
          <w:szCs w:val="24"/>
        </w:rPr>
        <w:t>that would establish requirements for control devices to reduce emissions from cook stoves at restaurants.</w:t>
      </w:r>
      <w:r w:rsidR="002212FA" w:rsidRPr="00085476">
        <w:rPr>
          <w:sz w:val="24"/>
          <w:szCs w:val="24"/>
        </w:rPr>
        <w:t xml:space="preserve"> </w:t>
      </w:r>
      <w:r w:rsidR="002212FA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As we desperately race against the clock to turn the tide against </w:t>
      </w:r>
      <w:r w:rsidR="00DF4020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climate change, </w:t>
      </w:r>
      <w:r w:rsidR="002C44BD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adopting these proposed rules would be a </w:t>
      </w:r>
      <w:r w:rsidR="00E34895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common</w:t>
      </w:r>
      <w:r w:rsidR="00A127E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-</w:t>
      </w:r>
      <w:r w:rsidR="00E34895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sense</w:t>
      </w:r>
      <w:r w:rsidR="00DF4020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solution that </w:t>
      </w:r>
      <w:r w:rsidR="002C44BD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will</w:t>
      </w:r>
      <w:r w:rsidR="009B17AE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2C44BD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r</w:t>
      </w:r>
      <w:r w:rsidR="009B17AE" w:rsidRPr="0008547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educe harmful emissions to lung health, both indoors and out, with hyper-local implications. </w:t>
      </w:r>
    </w:p>
    <w:sectPr w:rsidR="009B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GzqkZ9J" int2:invalidationBookmarkName="" int2:hashCode="g0gnKioUdIyxx5" int2:id="25il0ecD">
      <int2:state int2:value="Rejected" int2:type="AugLoop_Text_Critique"/>
    </int2:bookmark>
    <int2:bookmark int2:bookmarkName="_Int_Ll66ysi1" int2:invalidationBookmarkName="" int2:hashCode="wPWtebyMOdIBkB" int2:id="HUOOE2N7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8"/>
    <w:rsid w:val="000017C3"/>
    <w:rsid w:val="00085476"/>
    <w:rsid w:val="00091906"/>
    <w:rsid w:val="000BD5C0"/>
    <w:rsid w:val="00120585"/>
    <w:rsid w:val="0016492C"/>
    <w:rsid w:val="00167BF5"/>
    <w:rsid w:val="001A5F92"/>
    <w:rsid w:val="001C2F7C"/>
    <w:rsid w:val="001F39F3"/>
    <w:rsid w:val="002212FA"/>
    <w:rsid w:val="00257263"/>
    <w:rsid w:val="002C44BD"/>
    <w:rsid w:val="002D2B95"/>
    <w:rsid w:val="0032027F"/>
    <w:rsid w:val="00363549"/>
    <w:rsid w:val="003758FF"/>
    <w:rsid w:val="00446C9C"/>
    <w:rsid w:val="00542A8E"/>
    <w:rsid w:val="00561377"/>
    <w:rsid w:val="005766E0"/>
    <w:rsid w:val="005C37B3"/>
    <w:rsid w:val="005D132B"/>
    <w:rsid w:val="005F1C12"/>
    <w:rsid w:val="0061664C"/>
    <w:rsid w:val="006167CB"/>
    <w:rsid w:val="00632C7D"/>
    <w:rsid w:val="00640507"/>
    <w:rsid w:val="007348C5"/>
    <w:rsid w:val="00767B69"/>
    <w:rsid w:val="007A4D43"/>
    <w:rsid w:val="007C4678"/>
    <w:rsid w:val="007C5708"/>
    <w:rsid w:val="00844E09"/>
    <w:rsid w:val="00882976"/>
    <w:rsid w:val="008934A7"/>
    <w:rsid w:val="008D36FA"/>
    <w:rsid w:val="00944716"/>
    <w:rsid w:val="009543FF"/>
    <w:rsid w:val="009834A4"/>
    <w:rsid w:val="00986514"/>
    <w:rsid w:val="009B17AE"/>
    <w:rsid w:val="00A03CEC"/>
    <w:rsid w:val="00A127EE"/>
    <w:rsid w:val="00B24F1D"/>
    <w:rsid w:val="00B908BC"/>
    <w:rsid w:val="00B975C5"/>
    <w:rsid w:val="00C42E4B"/>
    <w:rsid w:val="00C66DC4"/>
    <w:rsid w:val="00C72B5A"/>
    <w:rsid w:val="00C7408A"/>
    <w:rsid w:val="00DB16CC"/>
    <w:rsid w:val="00DF4020"/>
    <w:rsid w:val="00E34895"/>
    <w:rsid w:val="00EB6D2F"/>
    <w:rsid w:val="00F06483"/>
    <w:rsid w:val="00F66584"/>
    <w:rsid w:val="00FB414A"/>
    <w:rsid w:val="02DA90AD"/>
    <w:rsid w:val="0B95060E"/>
    <w:rsid w:val="143D1F24"/>
    <w:rsid w:val="15810D0F"/>
    <w:rsid w:val="1E20330E"/>
    <w:rsid w:val="22CA2B2C"/>
    <w:rsid w:val="27347F19"/>
    <w:rsid w:val="27CC4DCF"/>
    <w:rsid w:val="2E4CBCAE"/>
    <w:rsid w:val="2F712036"/>
    <w:rsid w:val="31E70F48"/>
    <w:rsid w:val="335D3008"/>
    <w:rsid w:val="3CB0AD9C"/>
    <w:rsid w:val="3D57F11B"/>
    <w:rsid w:val="4205B810"/>
    <w:rsid w:val="44841249"/>
    <w:rsid w:val="47345327"/>
    <w:rsid w:val="48D67C7C"/>
    <w:rsid w:val="50FE28D1"/>
    <w:rsid w:val="53516D93"/>
    <w:rsid w:val="579C7C1C"/>
    <w:rsid w:val="5E9B4377"/>
    <w:rsid w:val="5F4383B6"/>
    <w:rsid w:val="60F9F54E"/>
    <w:rsid w:val="625F75FD"/>
    <w:rsid w:val="759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E0DB"/>
  <w15:chartTrackingRefBased/>
  <w15:docId w15:val="{0FBD0BBC-E483-48FD-BB53-EB27207B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C5708"/>
  </w:style>
  <w:style w:type="character" w:customStyle="1" w:styleId="eop">
    <w:name w:val="eop"/>
    <w:basedOn w:val="DefaultParagraphFont"/>
    <w:rsid w:val="007C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06339C74A44DB462FACD9D78D7FC" ma:contentTypeVersion="16" ma:contentTypeDescription="Create a new document." ma:contentTypeScope="" ma:versionID="22975326f27e224ac9c6f486aefd9db2">
  <xsd:schema xmlns:xsd="http://www.w3.org/2001/XMLSchema" xmlns:xs="http://www.w3.org/2001/XMLSchema" xmlns:p="http://schemas.microsoft.com/office/2006/metadata/properties" xmlns:ns3="add56d78-3f96-4603-a4d5-396bc58ca23a" xmlns:ns4="1b3adb75-99fe-4011-bcd1-8b51e08de95f" targetNamespace="http://schemas.microsoft.com/office/2006/metadata/properties" ma:root="true" ma:fieldsID="edd7e942ab9683983c07ea10a5ef74d5" ns3:_="" ns4:_="">
    <xsd:import namespace="add56d78-3f96-4603-a4d5-396bc58ca23a"/>
    <xsd:import namespace="1b3adb75-99fe-4011-bcd1-8b51e08de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56d78-3f96-4603-a4d5-396bc58c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adb75-99fe-4011-bcd1-8b51e08d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d56d78-3f96-4603-a4d5-396bc58ca23a" xsi:nil="true"/>
  </documentManagement>
</p:properties>
</file>

<file path=customXml/itemProps1.xml><?xml version="1.0" encoding="utf-8"?>
<ds:datastoreItem xmlns:ds="http://schemas.openxmlformats.org/officeDocument/2006/customXml" ds:itemID="{280894CF-6708-41F7-846D-1066DFC4C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56d78-3f96-4603-a4d5-396bc58ca23a"/>
    <ds:schemaRef ds:uri="1b3adb75-99fe-4011-bcd1-8b51e08d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57FE9-FEA8-4A24-8A09-8AB74B725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A42E9-257F-4C25-BA71-CF3024ED913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1b3adb75-99fe-4011-bcd1-8b51e08de95f"/>
    <ds:schemaRef ds:uri="http://purl.org/dc/elements/1.1/"/>
    <ds:schemaRef ds:uri="http://purl.org/dc/dcmitype/"/>
    <ds:schemaRef ds:uri="http://schemas.openxmlformats.org/package/2006/metadata/core-properties"/>
    <ds:schemaRef ds:uri="add56d78-3f96-4603-a4d5-396bc58ca2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2147</Characters>
  <Application>Microsoft Office Word</Application>
  <DocSecurity>0</DocSecurity>
  <Lines>28</Lines>
  <Paragraphs>7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Summerfield</dc:creator>
  <cp:keywords/>
  <dc:description/>
  <cp:lastModifiedBy>Trevor Summerfield</cp:lastModifiedBy>
  <cp:revision>2</cp:revision>
  <dcterms:created xsi:type="dcterms:W3CDTF">2023-07-27T12:32:00Z</dcterms:created>
  <dcterms:modified xsi:type="dcterms:W3CDTF">2023-07-27T12:32:00Z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0x010100A98606339C74A44DB462FACD9D78D7FC</vt:lpwstr>
  </property>
</Properties>
</file>